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14525D" w:rsidRPr="00711692" w:rsidTr="003E5EC4"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14525D" w:rsidRPr="00711692" w:rsidTr="003E5EC4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noProof/>
                    </w:rPr>
                    <w:drawing>
                      <wp:inline distT="0" distB="0" distL="0" distR="0" wp14:anchorId="3331B151" wp14:editId="146C2DCC">
                        <wp:extent cx="1328285" cy="437322"/>
                        <wp:effectExtent l="0" t="0" r="5715" b="1270"/>
                        <wp:docPr id="11" name="Imagen 1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eastAsia="en-US"/>
                    </w:rPr>
                    <w:t>Anexo 4</w:t>
                  </w:r>
                </w:p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  <w:t>Contraloría Social 2019</w:t>
                  </w:r>
                </w:p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  <w:t>Programa para el Desarrollo Profesional Docente (PRODEP) 2018</w:t>
                  </w:r>
                </w:p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lang w:val="en-US" w:eastAsia="en-US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15259586" wp14:editId="5DE5E1D0">
                        <wp:extent cx="1838500" cy="453224"/>
                        <wp:effectExtent l="0" t="0" r="0" b="4445"/>
                        <wp:docPr id="12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525D" w:rsidRPr="00711692" w:rsidRDefault="0014525D" w:rsidP="003E5EC4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14525D" w:rsidRPr="00711692" w:rsidRDefault="0014525D" w:rsidP="0014525D">
      <w:pPr>
        <w:widowControl w:val="0"/>
        <w:jc w:val="center"/>
        <w:rPr>
          <w:rFonts w:eastAsia="Lucida Sans Unicode" w:cstheme="minorHAnsi"/>
          <w:b/>
          <w:bCs/>
          <w:sz w:val="18"/>
          <w:szCs w:val="18"/>
          <w:lang w:eastAsia="en-US"/>
        </w:rPr>
      </w:pPr>
      <w:r w:rsidRPr="00711692">
        <w:rPr>
          <w:rFonts w:eastAsia="Lucida Sans Unicode" w:cstheme="minorHAnsi"/>
          <w:b/>
          <w:bCs/>
          <w:sz w:val="18"/>
          <w:szCs w:val="18"/>
          <w:lang w:eastAsia="en-US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14525D" w:rsidRPr="00711692" w:rsidTr="003E5EC4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</w:pPr>
            <w:r w:rsidRPr="00711692"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6"/>
          <w:szCs w:val="6"/>
          <w:lang w:eastAsia="en-US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14525D" w:rsidRPr="00711692" w:rsidTr="003E5EC4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</w:pPr>
            <w:r w:rsidRPr="00711692"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6"/>
          <w:szCs w:val="6"/>
          <w:lang w:val="en-US" w:eastAsia="en-US"/>
        </w:rPr>
      </w:pPr>
    </w:p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14525D" w:rsidRPr="00711692" w:rsidTr="003E5EC4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Número</w:t>
            </w: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reg</w:t>
            </w:r>
            <w:bookmarkStart w:id="0" w:name="_GoBack"/>
            <w:bookmarkEnd w:id="0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Fecha</w:t>
            </w: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de </w:t>
            </w: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Constitución</w:t>
            </w:r>
          </w:p>
        </w:tc>
      </w:tr>
      <w:tr w:rsidR="0014525D" w:rsidRPr="00711692" w:rsidTr="003E5EC4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6"/>
          <w:szCs w:val="6"/>
          <w:lang w:val="en-US" w:eastAsia="en-US"/>
        </w:rPr>
      </w:pPr>
    </w:p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159"/>
        <w:gridCol w:w="2060"/>
        <w:gridCol w:w="972"/>
        <w:gridCol w:w="636"/>
        <w:gridCol w:w="1629"/>
      </w:tblGrid>
      <w:tr w:rsidR="0014525D" w:rsidRPr="00711692" w:rsidTr="003E5EC4">
        <w:trPr>
          <w:trHeight w:val="1022"/>
        </w:trPr>
        <w:tc>
          <w:tcPr>
            <w:tcW w:w="119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6C4939">
              <w:rPr>
                <w:rFonts w:eastAsia="Calibri" w:cstheme="minorHAnsi"/>
                <w:sz w:val="18"/>
                <w:szCs w:val="18"/>
                <w:lang w:eastAsia="en-US"/>
              </w:rPr>
              <w:t>Nombre de los contralores sociales</w:t>
            </w:r>
          </w:p>
        </w:tc>
        <w:tc>
          <w:tcPr>
            <w:tcW w:w="68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6C4939">
              <w:rPr>
                <w:rFonts w:eastAsia="Calibri" w:cstheme="minorHAnsi"/>
                <w:sz w:val="18"/>
                <w:szCs w:val="18"/>
                <w:lang w:val="en-US" w:eastAsia="en-US"/>
              </w:rPr>
              <w:t>Cargo</w:t>
            </w:r>
          </w:p>
        </w:tc>
        <w:tc>
          <w:tcPr>
            <w:tcW w:w="1214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6C4939">
              <w:rPr>
                <w:rFonts w:eastAsia="Calibri" w:cstheme="minorHAnsi"/>
                <w:sz w:val="18"/>
                <w:szCs w:val="18"/>
                <w:lang w:eastAsia="en-US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proofErr w:type="spellStart"/>
            <w:r w:rsidRPr="006C4939">
              <w:rPr>
                <w:rFonts w:eastAsia="Calibri" w:cstheme="minorHAnsi"/>
                <w:sz w:val="18"/>
                <w:szCs w:val="18"/>
                <w:lang w:val="en-US" w:eastAsia="en-US"/>
              </w:rPr>
              <w:t>Sexo</w:t>
            </w:r>
            <w:proofErr w:type="spellEnd"/>
            <w:r w:rsidRPr="006C4939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(M/H)</w:t>
            </w:r>
          </w:p>
        </w:tc>
        <w:tc>
          <w:tcPr>
            <w:tcW w:w="37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proofErr w:type="spellStart"/>
            <w:r w:rsidRPr="006C4939">
              <w:rPr>
                <w:rFonts w:eastAsia="Calibri" w:cstheme="minorHAnsi"/>
                <w:sz w:val="18"/>
                <w:szCs w:val="18"/>
                <w:lang w:val="en-US" w:eastAsia="en-US"/>
              </w:rPr>
              <w:t>Edad</w:t>
            </w:r>
            <w:proofErr w:type="spellEnd"/>
          </w:p>
        </w:tc>
        <w:tc>
          <w:tcPr>
            <w:tcW w:w="960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6C4939">
              <w:rPr>
                <w:rFonts w:eastAsia="Calibri" w:cstheme="minorHAnsi"/>
                <w:sz w:val="18"/>
                <w:szCs w:val="18"/>
                <w:lang w:val="en-US" w:eastAsia="en-US"/>
              </w:rPr>
              <w:t>Firma</w:t>
            </w:r>
          </w:p>
        </w:tc>
      </w:tr>
      <w:tr w:rsidR="0014525D" w:rsidRPr="00711692" w:rsidTr="003E5EC4">
        <w:trPr>
          <w:trHeight w:val="377"/>
        </w:trPr>
        <w:tc>
          <w:tcPr>
            <w:tcW w:w="119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68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7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  <w:tr w:rsidR="0014525D" w:rsidRPr="00711692" w:rsidTr="003E5EC4">
        <w:trPr>
          <w:trHeight w:val="367"/>
        </w:trPr>
        <w:tc>
          <w:tcPr>
            <w:tcW w:w="119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68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7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  <w:tr w:rsidR="0014525D" w:rsidRPr="00711692" w:rsidTr="003E5EC4">
        <w:trPr>
          <w:trHeight w:val="317"/>
        </w:trPr>
        <w:tc>
          <w:tcPr>
            <w:tcW w:w="1195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683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4067D3" w:rsidRPr="006C4939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75" w:type="pct"/>
          </w:tcPr>
          <w:p w:rsidR="004067D3" w:rsidRPr="006C4939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pct"/>
          </w:tcPr>
          <w:p w:rsidR="0014525D" w:rsidRPr="006C4939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  <w:tr w:rsidR="00C20366" w:rsidRPr="00711692" w:rsidTr="003E5EC4">
        <w:trPr>
          <w:trHeight w:val="317"/>
        </w:trPr>
        <w:tc>
          <w:tcPr>
            <w:tcW w:w="1195" w:type="pct"/>
          </w:tcPr>
          <w:p w:rsidR="00C20366" w:rsidRPr="006C4939" w:rsidRDefault="00C20366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683" w:type="pct"/>
          </w:tcPr>
          <w:p w:rsidR="00C20366" w:rsidRPr="006C4939" w:rsidRDefault="00C20366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C20366" w:rsidRPr="006C4939" w:rsidRDefault="00C20366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4067D3" w:rsidRPr="006C4939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75" w:type="pct"/>
          </w:tcPr>
          <w:p w:rsidR="004067D3" w:rsidRPr="006C4939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pct"/>
          </w:tcPr>
          <w:p w:rsidR="00C20366" w:rsidRPr="006C4939" w:rsidRDefault="00C20366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sz w:val="18"/>
          <w:szCs w:val="18"/>
          <w:lang w:eastAsia="en-US"/>
        </w:rPr>
      </w:pPr>
      <w:r w:rsidRPr="00711692">
        <w:rPr>
          <w:rFonts w:eastAsia="Calibri" w:cstheme="minorHAnsi"/>
          <w:sz w:val="18"/>
          <w:szCs w:val="18"/>
          <w:lang w:eastAsia="en-US"/>
        </w:rPr>
        <w:t>(Adjuntar la lista con nombre y firma de los integrantes y asistentes a la constitución del Comité)</w:t>
      </w:r>
    </w:p>
    <w:p w:rsidR="004067D3" w:rsidRDefault="004067D3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14525D" w:rsidRPr="00711692" w:rsidTr="003E5EC4">
        <w:trPr>
          <w:trHeight w:val="527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Nombre y descripción del tipo de apoyo que se recibe:</w:t>
            </w:r>
          </w:p>
        </w:tc>
      </w:tr>
      <w:tr w:rsidR="0014525D" w:rsidRPr="00711692" w:rsidTr="003E5EC4">
        <w:trPr>
          <w:trHeight w:val="301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shd w:val="clear" w:color="auto" w:fill="000000"/>
                <w:lang w:eastAsia="en-US"/>
              </w:rPr>
            </w:pPr>
          </w:p>
        </w:tc>
      </w:tr>
      <w:tr w:rsidR="0014525D" w:rsidRPr="00711692" w:rsidTr="003E5EC4">
        <w:trPr>
          <w:trHeight w:val="293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proofErr w:type="spellStart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Ubicación</w:t>
            </w:r>
            <w:proofErr w:type="spellEnd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Dirección</w:t>
            </w:r>
            <w:proofErr w:type="spellEnd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shd w:val="clear" w:color="auto" w:fill="000000"/>
                <w:lang w:val="en-US" w:eastAsia="en-US"/>
              </w:rPr>
            </w:pPr>
          </w:p>
        </w:tc>
      </w:tr>
      <w:tr w:rsidR="0014525D" w:rsidRPr="00711692" w:rsidTr="003E5EC4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proofErr w:type="spellStart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Localidad</w:t>
            </w:r>
            <w:proofErr w:type="spellEnd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>
              <w:rPr>
                <w:rFonts w:eastAsia="Calibri" w:cstheme="minorHAnsi"/>
                <w:sz w:val="18"/>
                <w:szCs w:val="18"/>
                <w:lang w:val="en-US" w:eastAsia="en-US"/>
              </w:rPr>
              <w:t>Mérida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Municipio: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>
              <w:rPr>
                <w:rFonts w:eastAsia="Calibri" w:cstheme="minorHAnsi"/>
                <w:sz w:val="18"/>
                <w:szCs w:val="18"/>
                <w:lang w:val="en-US" w:eastAsia="en-US"/>
              </w:rPr>
              <w:t>Mérida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4067D3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>
              <w:rPr>
                <w:rFonts w:eastAsia="Calibri" w:cstheme="minorHAnsi"/>
                <w:sz w:val="18"/>
                <w:szCs w:val="18"/>
                <w:lang w:val="en-US" w:eastAsia="en-US"/>
              </w:rPr>
              <w:t>Yucatán</w:t>
            </w:r>
          </w:p>
        </w:tc>
      </w:tr>
      <w:tr w:rsidR="0014525D" w:rsidRPr="00711692" w:rsidTr="003E5EC4">
        <w:trPr>
          <w:trHeight w:val="457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Monto de la </w:t>
            </w:r>
            <w:proofErr w:type="spellStart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obra</w:t>
            </w:r>
            <w:proofErr w:type="spellEnd"/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III. FUNCIONES Y COMPROMISOS QUE REALIZARÁ EL COMITÉ DE CONTRALORÍA SOCIAL</w:t>
      </w:r>
    </w:p>
    <w:tbl>
      <w:tblPr>
        <w:tblW w:w="9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14525D" w:rsidRPr="00711692" w:rsidTr="003E5EC4">
        <w:trPr>
          <w:trHeight w:val="447"/>
        </w:trPr>
        <w:tc>
          <w:tcPr>
            <w:tcW w:w="9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b/>
                <w:sz w:val="18"/>
                <w:szCs w:val="18"/>
                <w:lang w:eastAsia="en-US"/>
              </w:rPr>
              <w:t xml:space="preserve">Funciones: </w:t>
            </w: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El Comité tiene la encomienda de realizar las siguientes actividades: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lastRenderedPageBreak/>
              <w:t>Solicitar la información pública relacionada con la operación del programa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se difunda información suficiente, veraz y oportuna sobre la operación del programa federal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el ejercicio de los recursos públicos para las obras, apoyos o servicios sea oportuno transparente y con apego a lo establecido en las reglas de operación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se difunda el padrón de beneficiarios.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los beneficiarios del programa federal cumplan con los requisitos para tener ese carácter.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se cumpla con los periodos de ejecución de las obras o de la entrega de los apoyos o servicios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exista documentación comprobatoria del ejercicio de los recursos públicos y de la entrega de las obras, apoyos o servicios.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el programa federal no se utilice con fines políticos, electorales, de lucro u otros distintos al objeto del programa federal.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el programa federal no sea aplicado afectando la igualdad entre mujeres y hombres.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las autoridades competentes den atención a las quejas y denuncias relac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ionadas con el programa federal.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R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egistrar en los informes los resultados de las actividades de contraloría social realizadas, así como dar seguimiento, en su caso, a los mismos (antes cédulas)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R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ecibir las quejas y denuncias sobre la aplicación y ejecu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ción de los programas federales.</w:t>
            </w:r>
          </w:p>
          <w:p w:rsidR="0014525D" w:rsidRPr="00711692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R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ecibir las quejas y denuncias que puedan dar lugar al fin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an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c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i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amiento de responsabilidades administrativas, civiles o penales relacionadas con los programas federales, así como turnarlas a las autoridades competentes para su atención.</w:t>
            </w:r>
          </w:p>
        </w:tc>
      </w:tr>
      <w:tr w:rsidR="0014525D" w:rsidRPr="00711692" w:rsidTr="003E5EC4">
        <w:trPr>
          <w:trHeight w:val="288"/>
        </w:trPr>
        <w:tc>
          <w:tcPr>
            <w:tcW w:w="9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Default="0014525D" w:rsidP="003E5EC4">
            <w:pPr>
              <w:widowControl w:val="0"/>
              <w:jc w:val="both"/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</w:pPr>
            <w:proofErr w:type="spellStart"/>
            <w:r w:rsidRPr="00711692"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  <w:lastRenderedPageBreak/>
              <w:t>Compromisos</w:t>
            </w:r>
            <w:proofErr w:type="spellEnd"/>
            <w:r w:rsidRPr="00711692"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  <w:t>:</w:t>
            </w:r>
          </w:p>
          <w:p w:rsidR="00954C50" w:rsidRPr="00CA5D83" w:rsidRDefault="00954C50" w:rsidP="00CA5D83">
            <w:pPr>
              <w:widowControl w:val="0"/>
              <w:ind w:left="360"/>
              <w:jc w:val="both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CA5D83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   </w:t>
            </w:r>
          </w:p>
          <w:p w:rsidR="003C305D" w:rsidRDefault="003C305D" w:rsidP="003E5EC4">
            <w:pPr>
              <w:widowControl w:val="0"/>
              <w:jc w:val="both"/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</w:pPr>
          </w:p>
          <w:p w:rsidR="003C305D" w:rsidRPr="00711692" w:rsidRDefault="003C305D" w:rsidP="003E5EC4">
            <w:pPr>
              <w:widowControl w:val="0"/>
              <w:jc w:val="both"/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Tablaconcuadrcula13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995"/>
        <w:gridCol w:w="3685"/>
      </w:tblGrid>
      <w:tr w:rsidR="0014525D" w:rsidRPr="00711692" w:rsidTr="003E5EC4">
        <w:tc>
          <w:tcPr>
            <w:tcW w:w="4536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14525D" w:rsidRPr="00711692" w:rsidTr="003E5EC4">
        <w:trPr>
          <w:trHeight w:val="506"/>
        </w:trPr>
        <w:tc>
          <w:tcPr>
            <w:tcW w:w="4536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711692">
              <w:rPr>
                <w:rFonts w:cstheme="minorHAnsi"/>
                <w:b/>
                <w:i/>
                <w:sz w:val="18"/>
                <w:szCs w:val="18"/>
              </w:rPr>
              <w:t>Nombre, puesto y firma del (la) 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711692">
              <w:rPr>
                <w:rFonts w:cstheme="minorHAnsi"/>
                <w:b/>
                <w:i/>
                <w:sz w:val="18"/>
                <w:szCs w:val="18"/>
              </w:rPr>
              <w:t>Nombre y Firma del (la) Representante del Comité de Contraloría Social en la Institución Educativa</w:t>
            </w:r>
          </w:p>
        </w:tc>
      </w:tr>
    </w:tbl>
    <w:p w:rsidR="0014525D" w:rsidRPr="00711692" w:rsidRDefault="0014525D" w:rsidP="0014525D">
      <w:pPr>
        <w:widowControl w:val="0"/>
        <w:jc w:val="both"/>
        <w:rPr>
          <w:rFonts w:eastAsia="Calibri" w:cstheme="minorHAnsi"/>
          <w:sz w:val="18"/>
          <w:szCs w:val="18"/>
          <w:lang w:eastAsia="en-US"/>
        </w:rPr>
      </w:pPr>
      <w:r w:rsidRPr="0014525D">
        <w:rPr>
          <w:rFonts w:eastAsia="Calibri" w:cstheme="minorHAnsi"/>
          <w:sz w:val="18"/>
          <w:szCs w:val="18"/>
          <w:lang w:eastAsia="en-US"/>
        </w:rPr>
        <w:t>Los abajo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para el Desarrollo Profesional Docente (PRODEP)</w:t>
      </w:r>
    </w:p>
    <w:p w:rsidR="0014525D" w:rsidRPr="00711692" w:rsidRDefault="0014525D" w:rsidP="0014525D">
      <w:pPr>
        <w:widowControl w:val="0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p w:rsidR="00552A3A" w:rsidRDefault="00552A3A"/>
    <w:sectPr w:rsidR="00552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29F4"/>
    <w:multiLevelType w:val="hybridMultilevel"/>
    <w:tmpl w:val="9ECEB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5D"/>
    <w:rsid w:val="0014525D"/>
    <w:rsid w:val="001525BC"/>
    <w:rsid w:val="003C305D"/>
    <w:rsid w:val="004067D3"/>
    <w:rsid w:val="00552A3A"/>
    <w:rsid w:val="00566870"/>
    <w:rsid w:val="006C4939"/>
    <w:rsid w:val="00954C50"/>
    <w:rsid w:val="00B64E7E"/>
    <w:rsid w:val="00C20366"/>
    <w:rsid w:val="00C205D1"/>
    <w:rsid w:val="00CA5D83"/>
    <w:rsid w:val="00CB6072"/>
    <w:rsid w:val="00DA2A87"/>
    <w:rsid w:val="00D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8EF6-7C74-4987-9CB4-B488652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25D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3">
    <w:name w:val="Tabla con cuadrícula13"/>
    <w:basedOn w:val="Tablanormal"/>
    <w:next w:val="Tablaconcuadrcula"/>
    <w:uiPriority w:val="39"/>
    <w:rsid w:val="001452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4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366"/>
    <w:rPr>
      <w:rFonts w:ascii="Segoe UI" w:eastAsiaTheme="minorEastAsia" w:hAnsi="Segoe UI" w:cs="Segoe UI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95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Alejandra Peniche Manzanares</cp:lastModifiedBy>
  <cp:revision>16</cp:revision>
  <dcterms:created xsi:type="dcterms:W3CDTF">2019-07-15T16:49:00Z</dcterms:created>
  <dcterms:modified xsi:type="dcterms:W3CDTF">2020-01-06T21:02:00Z</dcterms:modified>
</cp:coreProperties>
</file>